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3"/>
        <w:gridCol w:w="2515"/>
        <w:gridCol w:w="3882"/>
      </w:tblGrid>
      <w:tr w:rsidR="00661650" w:rsidTr="007C4877">
        <w:trPr>
          <w:trHeight w:val="1761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650" w:rsidRDefault="00661650" w:rsidP="007C48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661650" w:rsidRDefault="00661650" w:rsidP="007C48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661650" w:rsidRDefault="00661650" w:rsidP="007C48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661650" w:rsidRDefault="00661650" w:rsidP="007C48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661650" w:rsidRDefault="00661650" w:rsidP="007C48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661650" w:rsidRPr="0054522C" w:rsidRDefault="00661650" w:rsidP="007C48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661650" w:rsidRDefault="00661650" w:rsidP="007C48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 w:rsidRPr="0054522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 w:rsidRPr="0054522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proofErr w:type="spellEnd"/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 w:rsidRPr="0054522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 w:rsidRPr="0054522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650" w:rsidRDefault="00661650" w:rsidP="007C4877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712470" cy="57023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650" w:rsidRDefault="00661650" w:rsidP="007C48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661650" w:rsidRDefault="00661650" w:rsidP="007C4877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661650" w:rsidRDefault="00661650" w:rsidP="007C48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661650" w:rsidRDefault="00661650" w:rsidP="007C48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661650" w:rsidRDefault="00661650" w:rsidP="007C487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661650" w:rsidRPr="0054522C" w:rsidRDefault="00661650" w:rsidP="007C48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 </w:t>
            </w:r>
            <w:proofErr w:type="spellStart"/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4522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661650" w:rsidRDefault="00661650" w:rsidP="007C48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 w:rsidRPr="0054522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 w:rsidRPr="0054522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proofErr w:type="spellEnd"/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 w:rsidRPr="0054522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54522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 w:rsidRPr="0054522C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61650" w:rsidRDefault="00661650" w:rsidP="0066165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61650" w:rsidRDefault="00661650" w:rsidP="00661650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</w:t>
      </w:r>
    </w:p>
    <w:p w:rsidR="00661650" w:rsidRPr="001A77E4" w:rsidRDefault="00661650" w:rsidP="00661650">
      <w:pPr>
        <w:jc w:val="center"/>
        <w:rPr>
          <w:b/>
          <w:noProof/>
        </w:rPr>
      </w:pPr>
      <w:r w:rsidRPr="001A77E4">
        <w:rPr>
          <w:b/>
          <w:noProof/>
        </w:rPr>
        <w:t>от “</w:t>
      </w:r>
      <w:r w:rsidR="001721CD">
        <w:rPr>
          <w:b/>
          <w:noProof/>
          <w:u w:val="single"/>
        </w:rPr>
        <w:t xml:space="preserve">  29</w:t>
      </w:r>
      <w:r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 </w:t>
      </w:r>
      <w:r w:rsidR="001721CD">
        <w:rPr>
          <w:b/>
          <w:noProof/>
          <w:u w:val="single"/>
        </w:rPr>
        <w:t>декабря</w:t>
      </w:r>
      <w:r>
        <w:rPr>
          <w:b/>
          <w:noProof/>
          <w:u w:val="single"/>
        </w:rPr>
        <w:t xml:space="preserve">  </w:t>
      </w:r>
      <w:r w:rsidRPr="001A77E4"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>20</w:t>
      </w:r>
      <w:r>
        <w:rPr>
          <w:b/>
          <w:noProof/>
        </w:rPr>
        <w:t>14</w:t>
      </w:r>
      <w:r w:rsidRPr="001A77E4">
        <w:rPr>
          <w:b/>
          <w:noProof/>
        </w:rPr>
        <w:t xml:space="preserve">г.  № </w:t>
      </w:r>
      <w:r>
        <w:rPr>
          <w:b/>
          <w:noProof/>
          <w:u w:val="single"/>
        </w:rPr>
        <w:t xml:space="preserve">    57    _</w:t>
      </w:r>
    </w:p>
    <w:p w:rsidR="00661650" w:rsidRPr="001A77E4" w:rsidRDefault="00661650" w:rsidP="00661650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                        с.Ортолык</w:t>
      </w:r>
    </w:p>
    <w:p w:rsidR="00661650" w:rsidRDefault="00661650" w:rsidP="006616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61650" w:rsidRDefault="00661650" w:rsidP="00661650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661650" w:rsidRDefault="00661650" w:rsidP="00661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1650" w:rsidRDefault="00661650" w:rsidP="00661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разработке, утверждении, реализации ведомственных целевых программ муниципального образования </w:t>
      </w:r>
    </w:p>
    <w:p w:rsidR="00661650" w:rsidRDefault="00661650" w:rsidP="00661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Ортолыкского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661650" w:rsidRDefault="00661650" w:rsidP="0066165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61650" w:rsidRDefault="00661650" w:rsidP="0066165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1650" w:rsidRPr="007D34AA" w:rsidRDefault="00661650" w:rsidP="0066165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D34AA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7D34AA">
        <w:rPr>
          <w:sz w:val="28"/>
          <w:szCs w:val="28"/>
        </w:rPr>
        <w:t>Ортолыкское</w:t>
      </w:r>
      <w:proofErr w:type="spellEnd"/>
      <w:r w:rsidRPr="007D34AA">
        <w:rPr>
          <w:sz w:val="28"/>
          <w:szCs w:val="28"/>
        </w:rPr>
        <w:t xml:space="preserve"> сельское поселение постановляет:  </w:t>
      </w:r>
    </w:p>
    <w:p w:rsidR="00661650" w:rsidRDefault="00661650" w:rsidP="0066165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426"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A1426">
        <w:rPr>
          <w:rFonts w:ascii="Times New Roman" w:hAnsi="Times New Roman" w:cs="Times New Roman"/>
          <w:bCs/>
          <w:sz w:val="28"/>
          <w:szCs w:val="28"/>
        </w:rPr>
        <w:t xml:space="preserve"> разработке, утверждении и реализации ведомственных целевых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42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A1426">
        <w:rPr>
          <w:rFonts w:ascii="Times New Roman" w:hAnsi="Times New Roman" w:cs="Times New Roman"/>
          <w:bCs/>
          <w:sz w:val="28"/>
          <w:szCs w:val="28"/>
        </w:rPr>
        <w:t>Ортолыкское</w:t>
      </w:r>
      <w:proofErr w:type="spellEnd"/>
      <w:r w:rsidRPr="006A142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6A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2015- 2018</w:t>
      </w:r>
      <w:r w:rsidRPr="00187AA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61650" w:rsidRPr="006A1426" w:rsidRDefault="00661650" w:rsidP="00661650">
      <w:pPr>
        <w:pStyle w:val="ConsPlusNonformat"/>
        <w:numPr>
          <w:ilvl w:val="0"/>
          <w:numId w:val="1"/>
        </w:numPr>
        <w:jc w:val="both"/>
        <w:rPr>
          <w:b/>
        </w:rPr>
      </w:pPr>
      <w:proofErr w:type="gramStart"/>
      <w:r w:rsidRPr="006A1426">
        <w:rPr>
          <w:rFonts w:ascii="Times New Roman" w:hAnsi="Times New Roman" w:cs="Times New Roman"/>
          <w:sz w:val="28"/>
          <w:szCs w:val="28"/>
        </w:rPr>
        <w:t>К</w:t>
      </w:r>
      <w:r w:rsidRPr="006A1426">
        <w:rPr>
          <w:rFonts w:ascii="Times New Roman" w:hAnsi="Times New Roman" w:cs="Times New Roman"/>
          <w:bCs/>
          <w:sz w:val="28"/>
          <w:szCs w:val="28"/>
        </w:rPr>
        <w:t>онтроль за</w:t>
      </w:r>
      <w:proofErr w:type="gramEnd"/>
      <w:r w:rsidRPr="006A142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</w:t>
      </w:r>
    </w:p>
    <w:p w:rsidR="00661650" w:rsidRPr="007D34AA" w:rsidRDefault="00661650" w:rsidP="00661650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661650" w:rsidRPr="007D34AA" w:rsidRDefault="00661650" w:rsidP="00661650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661650" w:rsidRPr="007D34AA" w:rsidRDefault="00661650" w:rsidP="00661650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661650" w:rsidRPr="007D34AA" w:rsidRDefault="00661650" w:rsidP="00661650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661650" w:rsidRPr="007D34AA" w:rsidRDefault="00661650" w:rsidP="00661650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7D34AA">
        <w:rPr>
          <w:b/>
          <w:sz w:val="28"/>
          <w:szCs w:val="28"/>
        </w:rPr>
        <w:t>Глава сельской администрации</w:t>
      </w:r>
    </w:p>
    <w:p w:rsidR="00661650" w:rsidRPr="007D34AA" w:rsidRDefault="00661650" w:rsidP="00661650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proofErr w:type="spellStart"/>
      <w:r w:rsidRPr="007D34AA">
        <w:rPr>
          <w:b/>
          <w:sz w:val="28"/>
          <w:szCs w:val="28"/>
        </w:rPr>
        <w:t>Ортолыкского</w:t>
      </w:r>
      <w:proofErr w:type="spellEnd"/>
      <w:r w:rsidRPr="007D34AA">
        <w:rPr>
          <w:b/>
          <w:sz w:val="28"/>
          <w:szCs w:val="28"/>
        </w:rPr>
        <w:t xml:space="preserve"> сельского поселения                                 </w:t>
      </w:r>
      <w:proofErr w:type="spellStart"/>
      <w:r w:rsidRPr="007D34AA">
        <w:rPr>
          <w:b/>
          <w:sz w:val="28"/>
          <w:szCs w:val="28"/>
        </w:rPr>
        <w:t>А.К.Яданов</w:t>
      </w:r>
      <w:proofErr w:type="spellEnd"/>
    </w:p>
    <w:p w:rsidR="00661650" w:rsidRDefault="00661650" w:rsidP="00661650"/>
    <w:p w:rsidR="00661650" w:rsidRDefault="00661650" w:rsidP="00661650"/>
    <w:p w:rsidR="00661650" w:rsidRDefault="00661650" w:rsidP="00661650"/>
    <w:p w:rsidR="00661650" w:rsidRDefault="00661650" w:rsidP="00661650"/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AE0" w:rsidRDefault="00FD2AE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AE0" w:rsidRDefault="00FD2AE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AE0" w:rsidRDefault="00FD2AE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AE0" w:rsidRDefault="00FD2AE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1650" w:rsidRPr="00DB3043" w:rsidRDefault="0066165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3043">
        <w:rPr>
          <w:b/>
          <w:bCs/>
          <w:sz w:val="28"/>
          <w:szCs w:val="28"/>
        </w:rPr>
        <w:t>ПОЛОЖЕНИЕ</w:t>
      </w:r>
    </w:p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3043">
        <w:rPr>
          <w:b/>
          <w:bCs/>
          <w:sz w:val="28"/>
          <w:szCs w:val="28"/>
        </w:rPr>
        <w:t xml:space="preserve">о муниципальных программах </w:t>
      </w: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Ортолыкское</w:t>
      </w:r>
      <w:proofErr w:type="spellEnd"/>
      <w:r w:rsidRPr="00CB7D4A">
        <w:rPr>
          <w:b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>.</w:t>
      </w:r>
    </w:p>
    <w:p w:rsidR="00661650" w:rsidRPr="00DB3043" w:rsidRDefault="00661650" w:rsidP="006616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650" w:rsidRPr="00DB3043" w:rsidRDefault="00661650" w:rsidP="006616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B3043">
        <w:rPr>
          <w:sz w:val="28"/>
          <w:szCs w:val="28"/>
        </w:rPr>
        <w:t>I. Общие положения</w:t>
      </w:r>
    </w:p>
    <w:p w:rsidR="00661650" w:rsidRPr="00DB3043" w:rsidRDefault="00661650" w:rsidP="006616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1. Настоящее Положение определяет правила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sz w:val="28"/>
          <w:szCs w:val="28"/>
        </w:rPr>
        <w:t>, а также осуществления контроля их реализации.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2. Для целей настоящего Положения используются понятия и термины в следующих значениях: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муниципальная программа муниципального образования (далее – муниципальная программа) - это комплекс мероприятий (взаимоувязанных по задачам, срокам осуществления и ресурсам) и механизмов их реализации, обеспечивающих в рамках реализации муниципальных функций достижение </w:t>
      </w:r>
      <w:r>
        <w:rPr>
          <w:sz w:val="28"/>
          <w:szCs w:val="28"/>
        </w:rPr>
        <w:t xml:space="preserve">стратегических задач </w:t>
      </w:r>
      <w:r w:rsidRPr="00F35AB1">
        <w:rPr>
          <w:sz w:val="28"/>
          <w:szCs w:val="28"/>
        </w:rPr>
        <w:t>социально-экономического развития муниципального образования, разрабатываемый на срок не менее 6 лет;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35AB1">
        <w:rPr>
          <w:color w:val="0D0D0D"/>
          <w:sz w:val="28"/>
          <w:szCs w:val="28"/>
        </w:rPr>
        <w:t>подпрограмма муниципальной программы - это неотъемлемая часть муниципальной программы, представляющая собой комплекс основных мероприятий муниципальной программы (взаимоувязанных по задачам, срокам осуществления и ресурсам) и механизмов их реализации, направленных на решение одной задачи муниципальной программы;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35AB1">
        <w:rPr>
          <w:color w:val="0D0D0D"/>
          <w:sz w:val="28"/>
          <w:szCs w:val="28"/>
        </w:rPr>
        <w:t xml:space="preserve">администратор муниципальной программы – </w:t>
      </w:r>
      <w:r>
        <w:rPr>
          <w:color w:val="0D0D0D"/>
          <w:sz w:val="28"/>
          <w:szCs w:val="28"/>
        </w:rPr>
        <w:t>администрация муниципального образования;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35AB1">
        <w:rPr>
          <w:color w:val="0D0D0D"/>
          <w:sz w:val="28"/>
          <w:szCs w:val="28"/>
        </w:rPr>
        <w:t xml:space="preserve">соисполнители муниципальной программы </w:t>
      </w:r>
      <w:r>
        <w:rPr>
          <w:color w:val="0D0D0D"/>
          <w:sz w:val="28"/>
          <w:szCs w:val="28"/>
        </w:rPr>
        <w:t>–</w:t>
      </w:r>
      <w:r w:rsidRPr="00F35AB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муниципальные учреждения</w:t>
      </w:r>
      <w:r w:rsidRPr="00F35AB1">
        <w:rPr>
          <w:color w:val="0D0D0D"/>
          <w:sz w:val="28"/>
          <w:szCs w:val="28"/>
        </w:rPr>
        <w:t xml:space="preserve">, участвующие совместно с администратором муниципальной программы в разработке и реализации муниципальной программы; 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35AB1">
        <w:rPr>
          <w:color w:val="0D0D0D"/>
          <w:sz w:val="28"/>
          <w:szCs w:val="28"/>
        </w:rPr>
        <w:t>участники муниципальной программы – муниципальные унитарные предприятия, общественные, научные и иные организации, участвующие в реализации муниципальной программы;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35AB1">
        <w:rPr>
          <w:color w:val="0D0D0D"/>
          <w:sz w:val="28"/>
          <w:szCs w:val="28"/>
        </w:rPr>
        <w:t>сфера реализации муниципальной программы – сфера социально-экономического развития муниципального образования, на решение проблем и (или) задач которой направлена соответствующая муниципальная программа;</w:t>
      </w:r>
    </w:p>
    <w:p w:rsidR="00661650" w:rsidRPr="00D46F5C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46F5C">
        <w:rPr>
          <w:color w:val="0D0D0D"/>
          <w:sz w:val="28"/>
          <w:szCs w:val="28"/>
        </w:rPr>
        <w:t>муниципальная функция – это вид управленческой деятельности, направленный на решение вопросов местного значения органами местного самоуправления в соответствии с утвержденным Уставом;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46F5C">
        <w:rPr>
          <w:color w:val="0D0D0D"/>
          <w:sz w:val="28"/>
          <w:szCs w:val="28"/>
        </w:rPr>
        <w:t>основные параметры муниципальной программы – цель</w:t>
      </w:r>
      <w:r w:rsidRPr="00F35AB1">
        <w:rPr>
          <w:color w:val="0D0D0D"/>
          <w:sz w:val="28"/>
          <w:szCs w:val="28"/>
        </w:rPr>
        <w:t xml:space="preserve"> муниципальной программы, задачи муниципальной программы, основные мероприятия муниципальной программы, целевые показатели </w:t>
      </w:r>
      <w:r w:rsidRPr="00F35AB1">
        <w:rPr>
          <w:color w:val="0D0D0D"/>
          <w:sz w:val="28"/>
          <w:szCs w:val="28"/>
        </w:rPr>
        <w:lastRenderedPageBreak/>
        <w:t xml:space="preserve">муниципальной программы, ожидаемые конечные результаты реализации муниципальной программы, сроки их достижения, объемы ресурсов в разрезе подпрограмм и основных мероприятий муниципальной программы, необходимые для достижения цели муниципальной программы; 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стратегическая задача </w:t>
      </w:r>
      <w:r w:rsidRPr="00F35AB1">
        <w:rPr>
          <w:color w:val="0D0D0D"/>
          <w:sz w:val="28"/>
          <w:szCs w:val="28"/>
        </w:rPr>
        <w:t>социально-экономического развития муниципального образования - направление деятельности по достижению стратегической цели, которое отражается в Концепции социально-экономического развития</w:t>
      </w:r>
      <w:r>
        <w:rPr>
          <w:color w:val="0D0D0D"/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color w:val="0D0D0D"/>
          <w:sz w:val="28"/>
          <w:szCs w:val="28"/>
        </w:rPr>
        <w:t xml:space="preserve">, программе социально-экономического развития </w:t>
      </w:r>
      <w:r>
        <w:rPr>
          <w:color w:val="0D0D0D"/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color w:val="0D0D0D"/>
          <w:sz w:val="28"/>
          <w:szCs w:val="28"/>
        </w:rPr>
        <w:t xml:space="preserve"> </w:t>
      </w:r>
      <w:r w:rsidRPr="00F35AB1">
        <w:rPr>
          <w:color w:val="0D0D0D"/>
          <w:sz w:val="28"/>
          <w:szCs w:val="28"/>
        </w:rPr>
        <w:t xml:space="preserve">на среднесрочную перспективу, системе </w:t>
      </w:r>
      <w:proofErr w:type="spellStart"/>
      <w:r w:rsidRPr="00F35AB1">
        <w:rPr>
          <w:color w:val="0D0D0D"/>
          <w:sz w:val="28"/>
          <w:szCs w:val="28"/>
        </w:rPr>
        <w:t>целеполаг</w:t>
      </w:r>
      <w:r>
        <w:rPr>
          <w:color w:val="0D0D0D"/>
          <w:sz w:val="28"/>
          <w:szCs w:val="28"/>
        </w:rPr>
        <w:t>ания</w:t>
      </w:r>
      <w:proofErr w:type="spellEnd"/>
      <w:r>
        <w:rPr>
          <w:color w:val="0D0D0D"/>
          <w:sz w:val="28"/>
          <w:szCs w:val="28"/>
        </w:rPr>
        <w:t xml:space="preserve"> муниципального образования</w:t>
      </w:r>
      <w:r w:rsidRPr="00F35AB1">
        <w:rPr>
          <w:color w:val="0D0D0D"/>
          <w:sz w:val="28"/>
          <w:szCs w:val="28"/>
        </w:rPr>
        <w:t>;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35AB1">
        <w:rPr>
          <w:color w:val="0D0D0D"/>
          <w:sz w:val="28"/>
          <w:szCs w:val="28"/>
        </w:rPr>
        <w:t>цель муниципальной программы (подпрограммы) – планируемый результат социально-экономического развития муниципального образования, достигаемый посредством реализации муниципальной программы (подпрограммы) за период ее реализации;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35AB1">
        <w:rPr>
          <w:color w:val="0D0D0D"/>
          <w:sz w:val="28"/>
          <w:szCs w:val="28"/>
        </w:rPr>
        <w:t>задача муниципальной программы (подпрограммы) – планируемый результат выполнения совокупности взаимосвязанных мероприятий или муниципальных функций, направленных на достижение цели реализации муниципальной программы (подпрограммы);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35AB1">
        <w:rPr>
          <w:color w:val="0D0D0D"/>
          <w:sz w:val="28"/>
          <w:szCs w:val="28"/>
        </w:rPr>
        <w:t>основное мероприятие муниципальной программы – комплекс взаимосвязанных мероприятий, направленный на решение задачи муниципальной программы (достижение цели подпрограммы);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35AB1">
        <w:rPr>
          <w:color w:val="0D0D0D"/>
          <w:sz w:val="28"/>
          <w:szCs w:val="28"/>
        </w:rPr>
        <w:t>целевой показатель муниципальной программы (подпрограммы) – количественно выраженная характеристика достижения цели или решения задачи муниципальной программы (подпрограммы);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35AB1">
        <w:rPr>
          <w:color w:val="0D0D0D"/>
          <w:sz w:val="28"/>
          <w:szCs w:val="28"/>
        </w:rPr>
        <w:t>ожидаемый конечный результат реализации муниципальной программы – характеризуемое количественными и (или) качественными показателями состояние (изменение состояния) социально-экономического развития</w:t>
      </w:r>
      <w:r>
        <w:rPr>
          <w:color w:val="0D0D0D"/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color w:val="0D0D0D"/>
          <w:sz w:val="28"/>
          <w:szCs w:val="28"/>
        </w:rPr>
        <w:t>, достигаемое по итогам реализации муниципальной программы;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35AB1">
        <w:rPr>
          <w:color w:val="0D0D0D"/>
          <w:sz w:val="28"/>
          <w:szCs w:val="28"/>
        </w:rPr>
        <w:t>непосредственный результат - характеристика объема и (или) качества реализации мероприятия муниципальной программы, направленного на достижение цели и решение задач муниципальной программы, а также достижение ожидаемого конечного результата реализации муниципальной программы;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proofErr w:type="gramStart"/>
      <w:r w:rsidRPr="00F35AB1">
        <w:rPr>
          <w:color w:val="0D0D0D"/>
          <w:sz w:val="28"/>
          <w:szCs w:val="28"/>
        </w:rPr>
        <w:t xml:space="preserve">меры </w:t>
      </w:r>
      <w:r>
        <w:rPr>
          <w:color w:val="0D0D0D"/>
          <w:sz w:val="28"/>
          <w:szCs w:val="28"/>
        </w:rPr>
        <w:t xml:space="preserve">государственного и </w:t>
      </w:r>
      <w:r w:rsidRPr="00F35AB1">
        <w:rPr>
          <w:color w:val="0D0D0D"/>
          <w:sz w:val="28"/>
          <w:szCs w:val="28"/>
        </w:rPr>
        <w:t>муниципального регулирования -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муниципальной программы (подпрограммы);</w:t>
      </w:r>
      <w:proofErr w:type="gramEnd"/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proofErr w:type="gramStart"/>
      <w:r w:rsidRPr="00F35AB1">
        <w:rPr>
          <w:color w:val="0D0D0D"/>
          <w:sz w:val="28"/>
          <w:szCs w:val="28"/>
        </w:rPr>
        <w:t>риски реализации муниципальной программы – вероятные явления, события, процессы, не зависящие от администратора муниципальной программы, соисполнителей и участников муниципальной программы и негативно влияющие на основные параметры муниципальной программы;</w:t>
      </w:r>
      <w:proofErr w:type="gramEnd"/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35AB1">
        <w:rPr>
          <w:color w:val="0D0D0D"/>
          <w:sz w:val="28"/>
          <w:szCs w:val="28"/>
        </w:rPr>
        <w:lastRenderedPageBreak/>
        <w:t>мониторинг реализации муниципальной программы – процесс наблюдения за реализацией основных параметров муниципальной программы;</w:t>
      </w:r>
    </w:p>
    <w:p w:rsidR="00661650" w:rsidRPr="00F35AB1" w:rsidRDefault="00661650" w:rsidP="00661650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F35AB1">
        <w:rPr>
          <w:color w:val="0D0D0D"/>
          <w:sz w:val="28"/>
          <w:szCs w:val="28"/>
        </w:rPr>
        <w:t>план реализации мероприятий муниципальной программы –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3. Муниципальная программа включает в себя подпрограммы и аналитические ведомственные целевые программы.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Подпрограмма состоит из основных мероприятий муниципальной программы, реализуемых ведомственны</w:t>
      </w:r>
      <w:r>
        <w:rPr>
          <w:sz w:val="28"/>
          <w:szCs w:val="28"/>
        </w:rPr>
        <w:t>ми</w:t>
      </w:r>
      <w:r w:rsidRPr="00F35AB1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>ми</w:t>
      </w:r>
      <w:r w:rsidRPr="00F35AB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F35AB1">
        <w:rPr>
          <w:sz w:val="28"/>
          <w:szCs w:val="28"/>
        </w:rPr>
        <w:t>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4. Подпрограмма должна быть направлена на решение одной задачи в рамках муниципальной программы.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Подпрограмма является обязательной неотъемлемой частью муниципальной программы, не формируется как самостоятельный документ и используется в качестве инструмента управления программой.</w:t>
      </w:r>
    </w:p>
    <w:p w:rsidR="00661650" w:rsidRPr="00AC71C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90"/>
      <w:bookmarkEnd w:id="0"/>
      <w:r w:rsidRPr="00F35AB1">
        <w:rPr>
          <w:sz w:val="28"/>
          <w:szCs w:val="28"/>
        </w:rPr>
        <w:t xml:space="preserve">5. В состав муниципальной программы включаются аналитические </w:t>
      </w:r>
      <w:r w:rsidRPr="00AC71C1">
        <w:rPr>
          <w:sz w:val="28"/>
          <w:szCs w:val="28"/>
        </w:rPr>
        <w:t>ведомственные целевые программы, сформированные за счет расходов: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1C1">
        <w:rPr>
          <w:sz w:val="28"/>
          <w:szCs w:val="28"/>
        </w:rPr>
        <w:t xml:space="preserve">на содержание </w:t>
      </w:r>
      <w:r>
        <w:rPr>
          <w:sz w:val="28"/>
          <w:szCs w:val="28"/>
        </w:rPr>
        <w:t xml:space="preserve">работников администрации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C71C1">
        <w:rPr>
          <w:sz w:val="28"/>
          <w:szCs w:val="28"/>
        </w:rPr>
        <w:t>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на повышение квалификации муниципальных служащих</w:t>
      </w:r>
      <w:r>
        <w:rPr>
          <w:sz w:val="28"/>
          <w:szCs w:val="28"/>
        </w:rPr>
        <w:t>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6. Основные мероприятия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программы, включенные в состав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(подпрограммы), не могут быть включены в другую </w:t>
      </w:r>
      <w:r>
        <w:rPr>
          <w:sz w:val="28"/>
          <w:szCs w:val="28"/>
        </w:rPr>
        <w:t xml:space="preserve">муниципальную </w:t>
      </w:r>
      <w:r w:rsidRPr="00F35AB1">
        <w:rPr>
          <w:sz w:val="28"/>
          <w:szCs w:val="28"/>
        </w:rPr>
        <w:t>программу (подпрограмму).</w:t>
      </w: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Муниципальная </w:t>
      </w:r>
      <w:r w:rsidRPr="00F35AB1">
        <w:rPr>
          <w:sz w:val="28"/>
          <w:szCs w:val="28"/>
        </w:rPr>
        <w:t>программа утверждается постановлением</w:t>
      </w:r>
      <w:r>
        <w:rPr>
          <w:sz w:val="28"/>
          <w:szCs w:val="28"/>
        </w:rPr>
        <w:t xml:space="preserve"> главы администрации 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sz w:val="28"/>
          <w:szCs w:val="28"/>
        </w:rPr>
        <w:t>.</w:t>
      </w: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Требования к разработке проектов муниципальных программ и их согласованию, управлению муниципальной программой, подготовке отчетов о реализации муниципальных программ, а также порядок проведения мониторинга реализации муниципальных программ определяются настоящим Положением и Методическими указаниями по разработке и реализации муниципальных программ муниципального образования 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(далее - Методические указания), утверждаемыми распоряжением Главы администрации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(по усмотрению).</w:t>
      </w:r>
      <w:proofErr w:type="gramEnd"/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35AB1">
        <w:rPr>
          <w:sz w:val="28"/>
          <w:szCs w:val="28"/>
        </w:rPr>
        <w:t xml:space="preserve">II. Требования к содержанию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5AB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Муниципальные</w:t>
      </w:r>
      <w:r w:rsidRPr="00F35AB1">
        <w:rPr>
          <w:sz w:val="28"/>
          <w:szCs w:val="28"/>
        </w:rPr>
        <w:t xml:space="preserve"> программы разрабатываются в соответствии с приоритетами и целями социально-экономической политики, определенными </w:t>
      </w:r>
      <w:r>
        <w:rPr>
          <w:sz w:val="28"/>
          <w:szCs w:val="28"/>
        </w:rPr>
        <w:t xml:space="preserve">Концепцией </w:t>
      </w:r>
      <w:r w:rsidRPr="00F35AB1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sz w:val="28"/>
          <w:szCs w:val="28"/>
        </w:rPr>
        <w:t xml:space="preserve">, программой социально-экономического развития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F35AB1">
        <w:rPr>
          <w:sz w:val="28"/>
          <w:szCs w:val="28"/>
        </w:rPr>
        <w:t xml:space="preserve">на </w:t>
      </w:r>
      <w:r w:rsidRPr="006947B6">
        <w:rPr>
          <w:sz w:val="28"/>
          <w:szCs w:val="28"/>
        </w:rPr>
        <w:t>долгосрочный/среднесрочную</w:t>
      </w:r>
      <w:r w:rsidRPr="00F35AB1">
        <w:rPr>
          <w:sz w:val="28"/>
          <w:szCs w:val="28"/>
        </w:rPr>
        <w:t xml:space="preserve"> перспективу</w:t>
      </w:r>
      <w:r>
        <w:rPr>
          <w:sz w:val="28"/>
          <w:szCs w:val="28"/>
        </w:rPr>
        <w:t xml:space="preserve">, в соответствии с </w:t>
      </w:r>
      <w:r w:rsidRPr="00F35AB1">
        <w:rPr>
          <w:sz w:val="28"/>
          <w:szCs w:val="28"/>
        </w:rPr>
        <w:t>систем</w:t>
      </w:r>
      <w:r>
        <w:rPr>
          <w:sz w:val="28"/>
          <w:szCs w:val="28"/>
        </w:rPr>
        <w:t>ой</w:t>
      </w:r>
      <w:r w:rsidRPr="00F35AB1">
        <w:rPr>
          <w:sz w:val="28"/>
          <w:szCs w:val="28"/>
        </w:rPr>
        <w:t xml:space="preserve"> </w:t>
      </w:r>
      <w:proofErr w:type="spellStart"/>
      <w:r w:rsidRPr="00F35AB1"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сельское поселение</w:t>
      </w:r>
      <w:r w:rsidRPr="00F35AB1">
        <w:rPr>
          <w:sz w:val="28"/>
          <w:szCs w:val="28"/>
        </w:rPr>
        <w:t>, в соответствии с положениями федерального законодательства</w:t>
      </w:r>
      <w:r>
        <w:rPr>
          <w:sz w:val="28"/>
          <w:szCs w:val="28"/>
        </w:rPr>
        <w:t xml:space="preserve">, </w:t>
      </w:r>
      <w:r w:rsidRPr="00F35AB1">
        <w:rPr>
          <w:sz w:val="28"/>
          <w:szCs w:val="28"/>
        </w:rPr>
        <w:t>законодательства Республики Алтай</w:t>
      </w:r>
      <w:r>
        <w:rPr>
          <w:sz w:val="28"/>
          <w:szCs w:val="28"/>
        </w:rPr>
        <w:t xml:space="preserve">, </w:t>
      </w:r>
      <w:r w:rsidRPr="006947B6">
        <w:rPr>
          <w:sz w:val="28"/>
          <w:szCs w:val="28"/>
        </w:rPr>
        <w:t xml:space="preserve">нормативными правовыми актами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F35AB1">
        <w:rPr>
          <w:sz w:val="28"/>
          <w:szCs w:val="28"/>
        </w:rPr>
        <w:t>в соответствующей сфере деятельности</w:t>
      </w:r>
      <w:r>
        <w:rPr>
          <w:sz w:val="28"/>
          <w:szCs w:val="28"/>
        </w:rPr>
        <w:t>.</w:t>
      </w:r>
      <w:proofErr w:type="gramEnd"/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35AB1">
        <w:rPr>
          <w:sz w:val="28"/>
          <w:szCs w:val="28"/>
        </w:rPr>
        <w:t xml:space="preserve">. Основные параметры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 xml:space="preserve">программ должны соответствовать показателям прогноза социально-экономического развития 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F35AB1">
        <w:rPr>
          <w:sz w:val="28"/>
          <w:szCs w:val="28"/>
        </w:rPr>
        <w:t xml:space="preserve">на среднесрочную перспективу и программы социально-экономического развития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F35AB1">
        <w:rPr>
          <w:sz w:val="28"/>
          <w:szCs w:val="28"/>
        </w:rPr>
        <w:t xml:space="preserve">на </w:t>
      </w:r>
      <w:r w:rsidRPr="006947B6">
        <w:rPr>
          <w:sz w:val="28"/>
          <w:szCs w:val="28"/>
        </w:rPr>
        <w:t>долгосрочную/среднесрочную перспективу, финансовым планом, устанавливающим предельные объемы бюджетных ассигнований по муниципальным программам.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35AB1">
        <w:rPr>
          <w:sz w:val="28"/>
          <w:szCs w:val="28"/>
        </w:rPr>
        <w:t xml:space="preserve">. Целевые показатели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программ устанавливаются на основе: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показателей прогноза социально-экономического развития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sz w:val="28"/>
          <w:szCs w:val="28"/>
        </w:rPr>
        <w:t>;</w:t>
      </w: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целевых показателей (индикаторов) государственной программы </w:t>
      </w:r>
      <w:r>
        <w:rPr>
          <w:sz w:val="28"/>
          <w:szCs w:val="28"/>
        </w:rPr>
        <w:t>Рес</w:t>
      </w:r>
      <w:bookmarkStart w:id="1" w:name="_GoBack"/>
      <w:r>
        <w:rPr>
          <w:sz w:val="28"/>
          <w:szCs w:val="28"/>
        </w:rPr>
        <w:t>публ</w:t>
      </w:r>
      <w:bookmarkEnd w:id="1"/>
      <w:r>
        <w:rPr>
          <w:sz w:val="28"/>
          <w:szCs w:val="28"/>
        </w:rPr>
        <w:t xml:space="preserve">ики Алтай или муниципальной программы муниципального района </w:t>
      </w:r>
      <w:r w:rsidRPr="00F35AB1">
        <w:rPr>
          <w:sz w:val="28"/>
          <w:szCs w:val="28"/>
        </w:rPr>
        <w:t>в соответствующей сфере социально-экономического развития</w:t>
      </w:r>
      <w:r>
        <w:rPr>
          <w:sz w:val="28"/>
          <w:szCs w:val="28"/>
        </w:rPr>
        <w:t xml:space="preserve">, установленных </w:t>
      </w:r>
      <w:r w:rsidRPr="00F35AB1">
        <w:rPr>
          <w:sz w:val="28"/>
          <w:szCs w:val="28"/>
        </w:rPr>
        <w:t>в разрезе</w:t>
      </w:r>
      <w:r>
        <w:rPr>
          <w:sz w:val="28"/>
          <w:szCs w:val="28"/>
        </w:rPr>
        <w:t xml:space="preserve"> сельских поселений.</w:t>
      </w:r>
    </w:p>
    <w:p w:rsidR="00661650" w:rsidRPr="00DF437A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7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F437A">
        <w:rPr>
          <w:sz w:val="28"/>
          <w:szCs w:val="28"/>
        </w:rPr>
        <w:t>. Муниципальная программа содержит следующие разделы: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7A">
        <w:rPr>
          <w:sz w:val="28"/>
          <w:szCs w:val="28"/>
        </w:rPr>
        <w:t xml:space="preserve">а) </w:t>
      </w:r>
      <w:hyperlink w:anchor="Par279" w:history="1">
        <w:r w:rsidRPr="00DF437A">
          <w:rPr>
            <w:sz w:val="28"/>
            <w:szCs w:val="28"/>
          </w:rPr>
          <w:t>паспорт</w:t>
        </w:r>
      </w:hyperlink>
      <w:r>
        <w:t xml:space="preserve"> </w:t>
      </w:r>
      <w:r w:rsidRPr="00DF437A">
        <w:rPr>
          <w:sz w:val="28"/>
          <w:szCs w:val="28"/>
        </w:rPr>
        <w:t>муниципальной программы по форме согласно приложению N 1 к настоящему Положению</w:t>
      </w:r>
      <w:r w:rsidRPr="00F35AB1">
        <w:rPr>
          <w:sz w:val="28"/>
          <w:szCs w:val="28"/>
        </w:rPr>
        <w:t>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б) характеристика сферы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в) приоритеты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политики в сфере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программы, цели, задачи и целевые показатели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(в целом по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программе);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г) сроки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35AB1">
        <w:rPr>
          <w:sz w:val="28"/>
          <w:szCs w:val="28"/>
        </w:rPr>
        <w:t>д</w:t>
      </w:r>
      <w:proofErr w:type="spellEnd"/>
      <w:r w:rsidRPr="00F35AB1">
        <w:rPr>
          <w:sz w:val="28"/>
          <w:szCs w:val="28"/>
        </w:rPr>
        <w:t xml:space="preserve">) сведения о подпрограммах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 программы, в том числе:</w:t>
      </w:r>
    </w:p>
    <w:p w:rsidR="00661650" w:rsidRPr="00F35AB1" w:rsidRDefault="00AC1A75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326" w:history="1">
        <w:r w:rsidR="00661650" w:rsidRPr="000D211E">
          <w:rPr>
            <w:sz w:val="28"/>
            <w:szCs w:val="28"/>
          </w:rPr>
          <w:t>паспорт</w:t>
        </w:r>
      </w:hyperlink>
      <w:r w:rsidR="00661650" w:rsidRPr="000D211E">
        <w:rPr>
          <w:sz w:val="28"/>
          <w:szCs w:val="28"/>
        </w:rPr>
        <w:t xml:space="preserve"> подпрограммы муниципальной программы по форме согласно приложению № 2 к н</w:t>
      </w:r>
      <w:r w:rsidR="00661650" w:rsidRPr="00F35AB1">
        <w:rPr>
          <w:sz w:val="28"/>
          <w:szCs w:val="28"/>
        </w:rPr>
        <w:t>астоящему Положению;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цели, задачи и целевые показатели подпрограммы;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7B6">
        <w:rPr>
          <w:sz w:val="28"/>
          <w:szCs w:val="28"/>
        </w:rPr>
        <w:t>меры государственного и муниципального регулирования;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прогноз сводных показателей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 xml:space="preserve">заданий - в случае оказания </w:t>
      </w:r>
      <w:r>
        <w:rPr>
          <w:sz w:val="28"/>
          <w:szCs w:val="28"/>
        </w:rPr>
        <w:t xml:space="preserve">муниципальными </w:t>
      </w:r>
      <w:r w:rsidRPr="00F35AB1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услуг юридическим и (или) физическим лицам в рамках подпрограммы;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сведения о средствах федерального бюджета, </w:t>
      </w:r>
      <w:r>
        <w:rPr>
          <w:sz w:val="28"/>
          <w:szCs w:val="28"/>
        </w:rPr>
        <w:t xml:space="preserve">республиканского бюджета Республики Алтай, бюджета муниципального района </w:t>
      </w:r>
      <w:r w:rsidRPr="00F35AB1">
        <w:rPr>
          <w:sz w:val="28"/>
          <w:szCs w:val="28"/>
        </w:rPr>
        <w:t xml:space="preserve">использование которых предполагается в рамках реализации основных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 в рамках подпрограммы;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F35AB1">
        <w:rPr>
          <w:sz w:val="28"/>
          <w:szCs w:val="28"/>
        </w:rPr>
        <w:t xml:space="preserve"> об участии организаций, включая данные о прогнозных расходах указанных организаций на реализацию подпрограммы;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е) сведения об аналитических ведомственных целевых программах, включенных в состав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в </w:t>
      </w:r>
      <w:r w:rsidRPr="006200CE">
        <w:rPr>
          <w:sz w:val="28"/>
          <w:szCs w:val="28"/>
        </w:rPr>
        <w:t xml:space="preserve">соответствии с </w:t>
      </w:r>
      <w:hyperlink w:anchor="Par90" w:history="1">
        <w:r w:rsidRPr="006200CE">
          <w:rPr>
            <w:sz w:val="28"/>
            <w:szCs w:val="28"/>
          </w:rPr>
          <w:t>пунктом 5</w:t>
        </w:r>
      </w:hyperlink>
      <w:r w:rsidRPr="006200CE">
        <w:rPr>
          <w:sz w:val="28"/>
          <w:szCs w:val="28"/>
        </w:rPr>
        <w:t xml:space="preserve"> настоящего Положения (цель, задачи, показатели аналитической </w:t>
      </w:r>
      <w:r w:rsidRPr="006200CE">
        <w:rPr>
          <w:sz w:val="28"/>
          <w:szCs w:val="28"/>
        </w:rPr>
        <w:lastRenderedPageBreak/>
        <w:t>ведомственной целевой программы, ресурсное обеспечение аналитической</w:t>
      </w:r>
      <w:r w:rsidRPr="00F35AB1">
        <w:rPr>
          <w:sz w:val="28"/>
          <w:szCs w:val="28"/>
        </w:rPr>
        <w:t xml:space="preserve"> ведомственной целевой программы);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ж) анализ рисков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и описание мер управления рисками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35AB1">
        <w:rPr>
          <w:sz w:val="28"/>
          <w:szCs w:val="28"/>
        </w:rPr>
        <w:t>з</w:t>
      </w:r>
      <w:proofErr w:type="spellEnd"/>
      <w:r w:rsidRPr="00F35AB1">
        <w:rPr>
          <w:sz w:val="28"/>
          <w:szCs w:val="28"/>
        </w:rPr>
        <w:t xml:space="preserve">) ресурсное обеспечение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и) ожидаемые конечные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35AB1">
        <w:rPr>
          <w:sz w:val="28"/>
          <w:szCs w:val="28"/>
        </w:rPr>
        <w:t xml:space="preserve">III. Разработка и согласование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AB1">
        <w:rPr>
          <w:sz w:val="28"/>
          <w:szCs w:val="28"/>
        </w:rPr>
        <w:t xml:space="preserve">программы, внесение изменений в </w:t>
      </w:r>
      <w:r>
        <w:rPr>
          <w:sz w:val="28"/>
          <w:szCs w:val="28"/>
        </w:rPr>
        <w:t xml:space="preserve">муниципальную </w:t>
      </w:r>
      <w:r w:rsidRPr="00F35AB1">
        <w:rPr>
          <w:sz w:val="28"/>
          <w:szCs w:val="28"/>
        </w:rPr>
        <w:t>программу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35AB1">
        <w:rPr>
          <w:sz w:val="28"/>
          <w:szCs w:val="28"/>
        </w:rPr>
        <w:t xml:space="preserve">. Разработка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 xml:space="preserve">программ осуществляется на основании Перечня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sz w:val="28"/>
          <w:szCs w:val="28"/>
        </w:rPr>
        <w:t xml:space="preserve">, утверждаемого распоряжением </w:t>
      </w:r>
      <w:r>
        <w:rPr>
          <w:sz w:val="28"/>
          <w:szCs w:val="28"/>
        </w:rPr>
        <w:t xml:space="preserve">главы администрации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F35AB1">
        <w:rPr>
          <w:sz w:val="28"/>
          <w:szCs w:val="28"/>
        </w:rPr>
        <w:t xml:space="preserve">(далее - Перечень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программ).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35AB1">
        <w:rPr>
          <w:sz w:val="28"/>
          <w:szCs w:val="28"/>
        </w:rPr>
        <w:t xml:space="preserve">. Проект распоряжения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DE661A">
        <w:rPr>
          <w:sz w:val="28"/>
          <w:szCs w:val="28"/>
        </w:rPr>
        <w:t>об утверждении Перечня муниципальных программ разрабатывается исходя из полномочий органов местного самоуправления, установленных федеральными законами, иными</w:t>
      </w:r>
      <w:r w:rsidRPr="00F35AB1">
        <w:rPr>
          <w:sz w:val="28"/>
          <w:szCs w:val="28"/>
        </w:rPr>
        <w:t xml:space="preserve"> нормативными правовыми актами Российской Федерации, законами Республики Алтай, </w:t>
      </w:r>
      <w:r w:rsidRPr="006947B6">
        <w:rPr>
          <w:sz w:val="28"/>
          <w:szCs w:val="28"/>
        </w:rPr>
        <w:t xml:space="preserve">нормативными правовыми актами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F35AB1">
        <w:rPr>
          <w:sz w:val="28"/>
          <w:szCs w:val="28"/>
        </w:rPr>
        <w:t xml:space="preserve">целей и задач, определенных системой </w:t>
      </w:r>
      <w:proofErr w:type="spellStart"/>
      <w:r w:rsidRPr="00F35AB1"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sz w:val="28"/>
          <w:szCs w:val="28"/>
        </w:rPr>
        <w:t>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35AB1">
        <w:rPr>
          <w:sz w:val="28"/>
          <w:szCs w:val="28"/>
        </w:rPr>
        <w:t xml:space="preserve">. Изменения в Перечень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 xml:space="preserve">программ вносятся до 1 </w:t>
      </w:r>
      <w:r w:rsidRPr="00041FAE">
        <w:rPr>
          <w:sz w:val="28"/>
          <w:szCs w:val="28"/>
        </w:rPr>
        <w:t>июля</w:t>
      </w:r>
      <w:r w:rsidRPr="00F35AB1">
        <w:rPr>
          <w:sz w:val="28"/>
          <w:szCs w:val="28"/>
        </w:rPr>
        <w:t xml:space="preserve"> года, предшествующего очередному финансовому году.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35AB1">
        <w:rPr>
          <w:sz w:val="28"/>
          <w:szCs w:val="28"/>
        </w:rPr>
        <w:t xml:space="preserve">. Перечень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программ содержит: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а) наименования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программ;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б) наименования администратор</w:t>
      </w:r>
      <w:r>
        <w:rPr>
          <w:sz w:val="28"/>
          <w:szCs w:val="28"/>
        </w:rPr>
        <w:t>а</w:t>
      </w:r>
      <w:r w:rsidRPr="00F35AB1">
        <w:rPr>
          <w:sz w:val="28"/>
          <w:szCs w:val="28"/>
        </w:rPr>
        <w:t xml:space="preserve"> и соисполнителей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программ;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в) основные направления реализации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программ.</w:t>
      </w: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35AB1">
        <w:rPr>
          <w:sz w:val="28"/>
          <w:szCs w:val="28"/>
        </w:rPr>
        <w:t xml:space="preserve">. Разработка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осуществляется администратором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совместно с соисполнителями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 в соответствии с требованиями настоящего Положения</w:t>
      </w:r>
      <w:r>
        <w:rPr>
          <w:sz w:val="28"/>
          <w:szCs w:val="28"/>
        </w:rPr>
        <w:t xml:space="preserve"> и Методических указаний в срок до</w:t>
      </w:r>
      <w:r w:rsidRPr="00F35AB1">
        <w:rPr>
          <w:sz w:val="28"/>
          <w:szCs w:val="28"/>
        </w:rPr>
        <w:t xml:space="preserve"> </w:t>
      </w:r>
      <w:r w:rsidRPr="00111E61">
        <w:rPr>
          <w:sz w:val="28"/>
          <w:szCs w:val="28"/>
        </w:rPr>
        <w:t>1 июля года, предшествующего году начала реализации муниципальной программы.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B35">
        <w:rPr>
          <w:sz w:val="28"/>
          <w:szCs w:val="28"/>
          <w:highlight w:val="yellow"/>
        </w:rPr>
        <w:t xml:space="preserve">Муниципальную программу ежегодно вносятся изменения в срок до 1 июля </w:t>
      </w:r>
      <w:r>
        <w:rPr>
          <w:sz w:val="28"/>
          <w:szCs w:val="28"/>
          <w:highlight w:val="yellow"/>
        </w:rPr>
        <w:t>текущего года</w:t>
      </w:r>
      <w:r w:rsidRPr="00223B35">
        <w:rPr>
          <w:sz w:val="28"/>
          <w:szCs w:val="28"/>
          <w:highlight w:val="yellow"/>
        </w:rPr>
        <w:t>.</w:t>
      </w:r>
    </w:p>
    <w:p w:rsidR="00661650" w:rsidRPr="00F35AB1" w:rsidRDefault="00661650" w:rsidP="006616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35AB1">
        <w:rPr>
          <w:sz w:val="28"/>
          <w:szCs w:val="28"/>
        </w:rPr>
        <w:t xml:space="preserve">. </w:t>
      </w:r>
      <w:proofErr w:type="gramStart"/>
      <w:r w:rsidRPr="00F35AB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 месяцев</w:t>
      </w:r>
      <w:r w:rsidRPr="00F35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вступления в силу </w:t>
      </w:r>
      <w:r w:rsidRPr="006947B6">
        <w:rPr>
          <w:sz w:val="28"/>
          <w:szCs w:val="28"/>
        </w:rPr>
        <w:t xml:space="preserve">Решения сессии Совета депутатов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947B6">
        <w:rPr>
          <w:sz w:val="28"/>
          <w:szCs w:val="28"/>
        </w:rPr>
        <w:t xml:space="preserve"> о бюджете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947B6">
        <w:rPr>
          <w:sz w:val="28"/>
          <w:szCs w:val="28"/>
        </w:rPr>
        <w:t xml:space="preserve"> на очередной финансовый год и плановый период, Решения о внесении изменений в Решение о бюджете 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947B6">
        <w:rPr>
          <w:sz w:val="28"/>
          <w:szCs w:val="28"/>
        </w:rPr>
        <w:t xml:space="preserve"> на очередной финансовый год и плановый период администратор муниципальной программы обеспечивает внесение проекта постановления Администрации 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</w:t>
      </w:r>
      <w:r w:rsidRPr="006947B6">
        <w:rPr>
          <w:sz w:val="28"/>
          <w:szCs w:val="28"/>
        </w:rPr>
        <w:t xml:space="preserve"> о внесении изменений в муниципальную программу </w:t>
      </w:r>
      <w:r>
        <w:rPr>
          <w:sz w:val="28"/>
          <w:szCs w:val="28"/>
        </w:rPr>
        <w:t xml:space="preserve"> и направляет </w:t>
      </w:r>
      <w:r w:rsidRPr="006947B6">
        <w:rPr>
          <w:sz w:val="28"/>
          <w:szCs w:val="28"/>
        </w:rPr>
        <w:lastRenderedPageBreak/>
        <w:t xml:space="preserve">в Управление финансов администрации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6947B6">
        <w:rPr>
          <w:sz w:val="28"/>
          <w:szCs w:val="28"/>
        </w:rPr>
        <w:t xml:space="preserve">в целях приведения установленных в муниципальной программе объемов финансирования за счет средств бюджета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947B6">
        <w:rPr>
          <w:sz w:val="28"/>
          <w:szCs w:val="28"/>
        </w:rPr>
        <w:t xml:space="preserve"> в соответствие с Решением бюджете 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947B6">
        <w:rPr>
          <w:sz w:val="28"/>
          <w:szCs w:val="28"/>
        </w:rPr>
        <w:t xml:space="preserve"> на очередной финансовый год и плановый период.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35AB1">
        <w:rPr>
          <w:sz w:val="28"/>
          <w:szCs w:val="28"/>
        </w:rPr>
        <w:t xml:space="preserve">. Перечень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 xml:space="preserve">программ, </w:t>
      </w:r>
      <w:r>
        <w:rPr>
          <w:sz w:val="28"/>
          <w:szCs w:val="28"/>
        </w:rPr>
        <w:t xml:space="preserve">муниципальные </w:t>
      </w:r>
      <w:r w:rsidRPr="00F35AB1">
        <w:rPr>
          <w:sz w:val="28"/>
          <w:szCs w:val="28"/>
        </w:rPr>
        <w:t xml:space="preserve">программы </w:t>
      </w:r>
      <w:r w:rsidRPr="00AC71C1">
        <w:rPr>
          <w:sz w:val="28"/>
          <w:szCs w:val="28"/>
        </w:rPr>
        <w:t>подлежат размещению на официальном сайте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C71C1">
        <w:rPr>
          <w:sz w:val="28"/>
          <w:szCs w:val="28"/>
        </w:rPr>
        <w:t>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35AB1">
        <w:rPr>
          <w:sz w:val="28"/>
          <w:szCs w:val="28"/>
        </w:rPr>
        <w:t>IV. Ресурсное обеспечение реализации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</w:t>
      </w:r>
      <w:r w:rsidRPr="00F35AB1">
        <w:rPr>
          <w:sz w:val="28"/>
          <w:szCs w:val="28"/>
        </w:rPr>
        <w:t>раммы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35AB1">
        <w:rPr>
          <w:sz w:val="28"/>
          <w:szCs w:val="28"/>
        </w:rPr>
        <w:t xml:space="preserve">. Ресурсное обеспечение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 осуществляется за счет средств бюджета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sz w:val="28"/>
          <w:szCs w:val="28"/>
        </w:rPr>
        <w:t>, а также за счет привлеченных средств из дополнительных источников.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35AB1">
        <w:rPr>
          <w:sz w:val="28"/>
          <w:szCs w:val="28"/>
        </w:rPr>
        <w:t xml:space="preserve">. Финансовое обеспечение реализации </w:t>
      </w:r>
      <w:r>
        <w:rPr>
          <w:sz w:val="28"/>
          <w:szCs w:val="28"/>
        </w:rPr>
        <w:t>муниципальных</w:t>
      </w:r>
      <w:r w:rsidRPr="00F35AB1">
        <w:rPr>
          <w:sz w:val="28"/>
          <w:szCs w:val="28"/>
        </w:rPr>
        <w:t xml:space="preserve"> программ в части расходных обязательств 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5A0BD9">
        <w:rPr>
          <w:sz w:val="28"/>
          <w:szCs w:val="28"/>
        </w:rPr>
        <w:t xml:space="preserve"> </w:t>
      </w:r>
      <w:r w:rsidRPr="00F35AB1">
        <w:rPr>
          <w:sz w:val="28"/>
          <w:szCs w:val="28"/>
        </w:rPr>
        <w:t>осуществляется за счет бюджетных ассигнований</w:t>
      </w:r>
      <w:r>
        <w:rPr>
          <w:sz w:val="28"/>
          <w:szCs w:val="28"/>
        </w:rPr>
        <w:t xml:space="preserve"> бюджета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sz w:val="28"/>
          <w:szCs w:val="28"/>
        </w:rPr>
        <w:t>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При формировании проектов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 xml:space="preserve">программ объемы средств 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F35AB1">
        <w:rPr>
          <w:sz w:val="28"/>
          <w:szCs w:val="28"/>
        </w:rPr>
        <w:t xml:space="preserve">на выполнение расходных </w:t>
      </w:r>
      <w:r w:rsidRPr="00EA533B">
        <w:rPr>
          <w:sz w:val="28"/>
          <w:szCs w:val="28"/>
        </w:rPr>
        <w:t xml:space="preserve">обязательств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EA533B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EA533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Pr="00EA533B">
        <w:rPr>
          <w:sz w:val="28"/>
          <w:szCs w:val="28"/>
        </w:rPr>
        <w:t xml:space="preserve">ешением о бюджете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EA533B">
        <w:rPr>
          <w:sz w:val="28"/>
          <w:szCs w:val="28"/>
        </w:rPr>
        <w:t>на очередной финансовый год и плановый период - в пределах планового периода (двух лет, следующих за очередным финансовым годом).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5AB1">
        <w:rPr>
          <w:sz w:val="28"/>
          <w:szCs w:val="28"/>
        </w:rPr>
        <w:t xml:space="preserve">В случае увеличения расходных обязательств по существующим видам расходных обязательств или введения новых видов расходных обязательств, проект постановления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F35AB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программы, проект постановления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F35AB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муниципальную </w:t>
      </w:r>
      <w:r w:rsidRPr="00F35AB1">
        <w:rPr>
          <w:sz w:val="28"/>
          <w:szCs w:val="28"/>
        </w:rPr>
        <w:t>программу должен содержать нормы, определяющие источники и порядок исполнения новых видов расходных обязательств.</w:t>
      </w:r>
      <w:proofErr w:type="gramEnd"/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программе объемы средств 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F35AB1">
        <w:rPr>
          <w:sz w:val="28"/>
          <w:szCs w:val="28"/>
        </w:rPr>
        <w:t xml:space="preserve">указываются по </w:t>
      </w:r>
      <w:r>
        <w:rPr>
          <w:sz w:val="28"/>
          <w:szCs w:val="28"/>
        </w:rPr>
        <w:t xml:space="preserve">муниципальной программе </w:t>
      </w:r>
      <w:r w:rsidRPr="00F35AB1">
        <w:rPr>
          <w:sz w:val="28"/>
          <w:szCs w:val="28"/>
        </w:rPr>
        <w:t xml:space="preserve">в целом, с распределением по подпрограммам, аналитическим ведомственным целевым программа, основным мероприятиям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и мероприятиям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по кодам классификации расходов бюджетов по годам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Распределение бюджетных ассигнований на реализацию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 xml:space="preserve">программ </w:t>
      </w:r>
      <w:r w:rsidRPr="00021AF4">
        <w:rPr>
          <w:sz w:val="28"/>
          <w:szCs w:val="28"/>
        </w:rPr>
        <w:t xml:space="preserve">утверждается решением о бюджете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021AF4">
        <w:rPr>
          <w:sz w:val="28"/>
          <w:szCs w:val="28"/>
        </w:rPr>
        <w:t>на очередной финансовый год и на плановый период.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35AB1">
        <w:rPr>
          <w:sz w:val="28"/>
          <w:szCs w:val="28"/>
        </w:rPr>
        <w:t xml:space="preserve">. Планирование бюджетных ассигнований на реализацию </w:t>
      </w:r>
      <w:r>
        <w:rPr>
          <w:sz w:val="28"/>
          <w:szCs w:val="28"/>
        </w:rPr>
        <w:lastRenderedPageBreak/>
        <w:t>муниципальных</w:t>
      </w:r>
      <w:r w:rsidRPr="00F35AB1">
        <w:rPr>
          <w:sz w:val="28"/>
          <w:szCs w:val="28"/>
        </w:rPr>
        <w:t xml:space="preserve"> программ в очередном финансовом году и плановом периоде осуществляется в соответствии с </w:t>
      </w:r>
      <w:r>
        <w:rPr>
          <w:sz w:val="28"/>
          <w:szCs w:val="28"/>
        </w:rPr>
        <w:t xml:space="preserve">муниципальными </w:t>
      </w:r>
      <w:r w:rsidRPr="00F35AB1">
        <w:rPr>
          <w:sz w:val="28"/>
          <w:szCs w:val="28"/>
        </w:rPr>
        <w:t xml:space="preserve">правовыми актами, регулирующими порядок составления проекта 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F35AB1">
        <w:rPr>
          <w:sz w:val="28"/>
          <w:szCs w:val="28"/>
        </w:rPr>
        <w:t>и планирование бюджетных ассигнований.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35AB1">
        <w:rPr>
          <w:sz w:val="28"/>
          <w:szCs w:val="28"/>
        </w:rPr>
        <w:t xml:space="preserve">. </w:t>
      </w:r>
      <w:proofErr w:type="gramStart"/>
      <w:r w:rsidRPr="00F35AB1">
        <w:rPr>
          <w:sz w:val="28"/>
          <w:szCs w:val="28"/>
        </w:rPr>
        <w:t>В случае планирования привлечения средств федерального бюджета</w:t>
      </w:r>
      <w:r>
        <w:rPr>
          <w:sz w:val="28"/>
          <w:szCs w:val="28"/>
        </w:rPr>
        <w:t>, республиканского бюджета Республики Алтай и местного бюджета муниципального района на реализацию мероприятий муниципальной</w:t>
      </w:r>
      <w:r w:rsidRPr="00F35AB1">
        <w:rPr>
          <w:sz w:val="28"/>
          <w:szCs w:val="28"/>
        </w:rPr>
        <w:t xml:space="preserve"> программы, которые на момент разработки и утверждения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 не отражены в</w:t>
      </w:r>
      <w:r>
        <w:rPr>
          <w:sz w:val="28"/>
          <w:szCs w:val="28"/>
        </w:rPr>
        <w:t xml:space="preserve"> бюджете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программе должны отражаться справочные сведения о прогнозируемом объеме средств федерального бюджета, </w:t>
      </w:r>
      <w:r>
        <w:rPr>
          <w:sz w:val="28"/>
          <w:szCs w:val="28"/>
        </w:rPr>
        <w:t xml:space="preserve">республиканского бюджета республики Алтай и местного бюджета муниципального района </w:t>
      </w:r>
      <w:r w:rsidRPr="00F35AB1">
        <w:rPr>
          <w:sz w:val="28"/>
          <w:szCs w:val="28"/>
        </w:rPr>
        <w:t>использование</w:t>
      </w:r>
      <w:proofErr w:type="gramEnd"/>
      <w:r w:rsidRPr="00F35AB1">
        <w:rPr>
          <w:sz w:val="28"/>
          <w:szCs w:val="28"/>
        </w:rPr>
        <w:t xml:space="preserve"> </w:t>
      </w:r>
      <w:proofErr w:type="gramStart"/>
      <w:r w:rsidRPr="00F35AB1">
        <w:rPr>
          <w:sz w:val="28"/>
          <w:szCs w:val="28"/>
        </w:rPr>
        <w:t xml:space="preserve">которых предполагается в рамках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программы.</w:t>
      </w:r>
      <w:proofErr w:type="gramEnd"/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35AB1">
        <w:rPr>
          <w:sz w:val="28"/>
          <w:szCs w:val="28"/>
        </w:rPr>
        <w:t>. В случае</w:t>
      </w:r>
      <w:proofErr w:type="gramStart"/>
      <w:r w:rsidRPr="00F35AB1">
        <w:rPr>
          <w:sz w:val="28"/>
          <w:szCs w:val="28"/>
        </w:rPr>
        <w:t>,</w:t>
      </w:r>
      <w:proofErr w:type="gramEnd"/>
      <w:r w:rsidRPr="00F35AB1">
        <w:rPr>
          <w:sz w:val="28"/>
          <w:szCs w:val="28"/>
        </w:rPr>
        <w:t xml:space="preserve"> если в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участвуют </w:t>
      </w:r>
      <w:r>
        <w:rPr>
          <w:sz w:val="28"/>
          <w:szCs w:val="28"/>
        </w:rPr>
        <w:t xml:space="preserve">муниципальные </w:t>
      </w:r>
      <w:r w:rsidRPr="00F35AB1">
        <w:rPr>
          <w:sz w:val="28"/>
          <w:szCs w:val="28"/>
        </w:rPr>
        <w:t>унитарные предприятия, общественные,</w:t>
      </w:r>
      <w:r>
        <w:rPr>
          <w:sz w:val="28"/>
          <w:szCs w:val="28"/>
        </w:rPr>
        <w:t xml:space="preserve"> научные и иные организации, в муниципальной</w:t>
      </w:r>
      <w:r w:rsidRPr="00F35AB1">
        <w:rPr>
          <w:sz w:val="28"/>
          <w:szCs w:val="28"/>
        </w:rPr>
        <w:t xml:space="preserve"> программе должна содержаться прогнозная (справочная) оценка расходов </w:t>
      </w:r>
      <w:r>
        <w:rPr>
          <w:sz w:val="28"/>
          <w:szCs w:val="28"/>
        </w:rPr>
        <w:t xml:space="preserve">из </w:t>
      </w:r>
      <w:r w:rsidRPr="00F35AB1">
        <w:rPr>
          <w:sz w:val="28"/>
          <w:szCs w:val="28"/>
        </w:rPr>
        <w:t xml:space="preserve">иных источников, использование которых предполагается в рамках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35AB1">
        <w:rPr>
          <w:sz w:val="28"/>
          <w:szCs w:val="28"/>
        </w:rPr>
        <w:t xml:space="preserve">V. Управление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программой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35AB1">
        <w:rPr>
          <w:sz w:val="28"/>
          <w:szCs w:val="28"/>
        </w:rPr>
        <w:t xml:space="preserve">. Управление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</w:t>
      </w:r>
      <w:r>
        <w:rPr>
          <w:sz w:val="28"/>
          <w:szCs w:val="28"/>
        </w:rPr>
        <w:t>мой осуществляет администратор муниципальной</w:t>
      </w:r>
      <w:r w:rsidRPr="00F35AB1">
        <w:rPr>
          <w:sz w:val="28"/>
          <w:szCs w:val="28"/>
        </w:rPr>
        <w:t xml:space="preserve"> программы.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35AB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35AB1">
        <w:rPr>
          <w:sz w:val="28"/>
          <w:szCs w:val="28"/>
        </w:rPr>
        <w:t xml:space="preserve">ри разработке и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создается рабочая группа по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 (далее - рабочая группа).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Состав рабочей группы и порядок ее работы утверждается </w:t>
      </w:r>
      <w:r w:rsidRPr="00041FAE">
        <w:rPr>
          <w:sz w:val="28"/>
          <w:szCs w:val="28"/>
        </w:rPr>
        <w:t xml:space="preserve">Распоряжением Администрации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041FAE">
        <w:rPr>
          <w:sz w:val="28"/>
          <w:szCs w:val="28"/>
        </w:rPr>
        <w:t>в</w:t>
      </w:r>
      <w:r w:rsidRPr="00F35AB1">
        <w:rPr>
          <w:sz w:val="28"/>
          <w:szCs w:val="28"/>
        </w:rPr>
        <w:t xml:space="preserve"> соответствии с требованиями настоящего Положения.</w:t>
      </w:r>
    </w:p>
    <w:p w:rsidR="00661650" w:rsidRPr="006947B6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Возглавляет рабочую группу </w:t>
      </w: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sz w:val="28"/>
          <w:szCs w:val="28"/>
        </w:rPr>
        <w:t xml:space="preserve">. </w:t>
      </w:r>
      <w:r w:rsidRPr="006947B6">
        <w:rPr>
          <w:sz w:val="28"/>
          <w:szCs w:val="28"/>
        </w:rPr>
        <w:t xml:space="preserve">В состав рабочей группы в обязательном порядке включаются </w:t>
      </w: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6947B6">
        <w:rPr>
          <w:sz w:val="28"/>
          <w:szCs w:val="28"/>
        </w:rPr>
        <w:t xml:space="preserve">или заместитель </w:t>
      </w:r>
      <w:r>
        <w:rPr>
          <w:sz w:val="28"/>
          <w:szCs w:val="28"/>
        </w:rPr>
        <w:t xml:space="preserve">главы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947B6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муниципальные служащие, ответственные за проведение мероприятий, включенных в муниципальную программу</w:t>
      </w:r>
      <w:r w:rsidRPr="006947B6">
        <w:rPr>
          <w:sz w:val="28"/>
          <w:szCs w:val="28"/>
        </w:rPr>
        <w:t>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Рабочая группа является совещательным органом.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Решения рабочей группы оформляются протоколом и являются обязательными для исполнения администратором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и соисполнителями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35AB1">
        <w:rPr>
          <w:sz w:val="28"/>
          <w:szCs w:val="28"/>
        </w:rPr>
        <w:t>. Рабочая группа: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определяет структуру (состав подпрограмм) </w:t>
      </w:r>
      <w:r>
        <w:rPr>
          <w:sz w:val="28"/>
          <w:szCs w:val="28"/>
        </w:rPr>
        <w:t>муниципальной программы</w:t>
      </w:r>
      <w:r w:rsidRPr="00F35AB1">
        <w:rPr>
          <w:sz w:val="28"/>
          <w:szCs w:val="28"/>
        </w:rPr>
        <w:t>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рассматривает проект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программы, дает рекомендации по его доработке;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рассматривает проект плана реализации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lastRenderedPageBreak/>
        <w:t xml:space="preserve">программы, дает рекомендации по его доработке администратору </w:t>
      </w:r>
      <w:r>
        <w:rPr>
          <w:sz w:val="28"/>
          <w:szCs w:val="28"/>
        </w:rPr>
        <w:t>муниципальной программы</w:t>
      </w:r>
      <w:r w:rsidRPr="00F35AB1">
        <w:rPr>
          <w:sz w:val="28"/>
          <w:szCs w:val="28"/>
        </w:rPr>
        <w:t>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 основным мероприятиям и мероприятиям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рассматривает предложения соисполнителей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по корректировке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рассматривает отчеты о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программы, отчет об оценке эффективности </w:t>
      </w:r>
      <w:r>
        <w:rPr>
          <w:sz w:val="28"/>
          <w:szCs w:val="28"/>
        </w:rPr>
        <w:t>муниципальной программы.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1E">
        <w:rPr>
          <w:sz w:val="28"/>
          <w:szCs w:val="28"/>
        </w:rPr>
        <w:t>Заседания рабочей группы проводятся не реже одного раза в квартал.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Организационное обеспечение деятельности рабочей группы осуществляет администратор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35AB1">
        <w:rPr>
          <w:sz w:val="28"/>
          <w:szCs w:val="28"/>
        </w:rPr>
        <w:t xml:space="preserve">. Реализация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осуществляется в соответствии с планом реализации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План реализации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разрабатывается на очередной финансовый год после утверждения бюджета 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F35AB1">
        <w:rPr>
          <w:sz w:val="28"/>
          <w:szCs w:val="28"/>
        </w:rPr>
        <w:t>на очередной финансовый год и плановый период.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План реализации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разрабатывается администратором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совместно с соисполнителями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в соответствии с Методическими указаниями</w:t>
      </w:r>
      <w:r w:rsidRPr="00F35AB1">
        <w:rPr>
          <w:sz w:val="28"/>
          <w:szCs w:val="28"/>
        </w:rPr>
        <w:t xml:space="preserve"> и содержит перечень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План реализации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утверждается </w:t>
      </w:r>
      <w:r>
        <w:rPr>
          <w:sz w:val="28"/>
          <w:szCs w:val="28"/>
        </w:rPr>
        <w:t xml:space="preserve">совместно </w:t>
      </w:r>
      <w:r w:rsidRPr="00F35AB1">
        <w:rPr>
          <w:sz w:val="28"/>
          <w:szCs w:val="28"/>
        </w:rPr>
        <w:t xml:space="preserve">администратором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и соисполнителями муниципальной программы </w:t>
      </w:r>
      <w:r w:rsidRPr="00F35AB1">
        <w:rPr>
          <w:sz w:val="28"/>
          <w:szCs w:val="28"/>
        </w:rPr>
        <w:t>в срок до 1 января очередного финансового года</w:t>
      </w:r>
      <w:r>
        <w:rPr>
          <w:sz w:val="28"/>
          <w:szCs w:val="28"/>
        </w:rPr>
        <w:t xml:space="preserve"> и утверждается  Распоряжением главы администрации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sz w:val="28"/>
          <w:szCs w:val="28"/>
        </w:rPr>
        <w:t>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35AB1">
        <w:rPr>
          <w:sz w:val="28"/>
          <w:szCs w:val="28"/>
        </w:rPr>
        <w:t xml:space="preserve">. Администратор </w:t>
      </w:r>
      <w:r>
        <w:rPr>
          <w:sz w:val="28"/>
          <w:szCs w:val="28"/>
        </w:rPr>
        <w:t>муниципальной</w:t>
      </w:r>
      <w:r w:rsidRPr="00F35AB1">
        <w:rPr>
          <w:sz w:val="28"/>
          <w:szCs w:val="28"/>
        </w:rPr>
        <w:t xml:space="preserve"> программы:</w:t>
      </w: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 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F35AB1">
        <w:rPr>
          <w:sz w:val="28"/>
          <w:szCs w:val="28"/>
        </w:rPr>
        <w:t xml:space="preserve"> программы, координирует деятельность соисполнителей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и несет ответственность за достижение целевых показателей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программы, а также за достижение ожидаемых конечных результатов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обеспечивает разработку проектов постановлений </w:t>
      </w:r>
      <w:r>
        <w:rPr>
          <w:sz w:val="28"/>
          <w:szCs w:val="28"/>
        </w:rPr>
        <w:t xml:space="preserve">Администрации 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C0201E">
        <w:rPr>
          <w:sz w:val="28"/>
          <w:szCs w:val="28"/>
        </w:rPr>
        <w:t>о внесении изменений в муниципальную программу;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создает рабочую группу и организует ее работу;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поручает соисполнителям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осуществить разработку подпрограмм и </w:t>
      </w:r>
      <w:r>
        <w:rPr>
          <w:sz w:val="28"/>
          <w:szCs w:val="28"/>
        </w:rPr>
        <w:t xml:space="preserve">основных </w:t>
      </w:r>
      <w:r w:rsidRPr="00F35AB1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lastRenderedPageBreak/>
        <w:t>осуществляет разработку предложений по распределению бюджетных ассигнований на очередной финансовый год и плановый период по подпрограммам</w:t>
      </w:r>
      <w:r>
        <w:rPr>
          <w:sz w:val="28"/>
          <w:szCs w:val="28"/>
        </w:rPr>
        <w:t xml:space="preserve"> и основным мероприятиям</w:t>
      </w:r>
      <w:r w:rsidRPr="00F35AB1">
        <w:rPr>
          <w:sz w:val="28"/>
          <w:szCs w:val="28"/>
        </w:rPr>
        <w:t>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обеспечивает разработку, согласование плана реализации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 и его утверждение;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обеспечивает размещение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программы, годового отчета о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 на официальном сайте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sz w:val="28"/>
          <w:szCs w:val="28"/>
        </w:rPr>
        <w:t>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осуществляет мониторинг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проводит оценку эффективности подпрограмм и основных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программы;</w:t>
      </w:r>
    </w:p>
    <w:p w:rsidR="00661650" w:rsidRPr="00E4159E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подготавливает отчеты о реализации </w:t>
      </w:r>
      <w:r>
        <w:rPr>
          <w:sz w:val="28"/>
          <w:szCs w:val="28"/>
        </w:rPr>
        <w:t>муниципальной программы;</w:t>
      </w:r>
    </w:p>
    <w:p w:rsidR="00661650" w:rsidRPr="00E4159E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запрашивает у соисполнителей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информацию о ходе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программы, информацию, необходимую для проведения оценки эффективности </w:t>
      </w:r>
      <w:r>
        <w:rPr>
          <w:sz w:val="28"/>
          <w:szCs w:val="28"/>
        </w:rPr>
        <w:t xml:space="preserve">муниципальной </w:t>
      </w:r>
      <w:r w:rsidRPr="00E4159E">
        <w:rPr>
          <w:sz w:val="28"/>
          <w:szCs w:val="28"/>
        </w:rPr>
        <w:t>программы и подготовки отчетов о реализации муниципальной 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разрабатывает и организует принятие мер по привлечению средств из федерального бюджета, </w:t>
      </w:r>
      <w:r>
        <w:rPr>
          <w:sz w:val="28"/>
          <w:szCs w:val="28"/>
        </w:rPr>
        <w:t xml:space="preserve">республиканского бюджета Республики Алтай, местного бюджета муниципального района и </w:t>
      </w:r>
      <w:r w:rsidRPr="00F35AB1">
        <w:rPr>
          <w:sz w:val="28"/>
          <w:szCs w:val="28"/>
        </w:rPr>
        <w:t>иных источников в соответствии с федеральным законодательством, законодательством Республики Алтай</w:t>
      </w:r>
      <w:r>
        <w:rPr>
          <w:sz w:val="28"/>
          <w:szCs w:val="28"/>
        </w:rPr>
        <w:t xml:space="preserve">, </w:t>
      </w:r>
      <w:r w:rsidRPr="006947B6">
        <w:rPr>
          <w:sz w:val="28"/>
          <w:szCs w:val="28"/>
        </w:rPr>
        <w:t>муниципальными правовыми актами</w:t>
      </w:r>
      <w:r w:rsidRPr="00F35AB1">
        <w:rPr>
          <w:sz w:val="28"/>
          <w:szCs w:val="28"/>
        </w:rPr>
        <w:t xml:space="preserve"> для реализации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35AB1">
        <w:rPr>
          <w:sz w:val="28"/>
          <w:szCs w:val="28"/>
        </w:rPr>
        <w:t xml:space="preserve">. Соисполнитель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программы: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по поручению администратора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разрабатывает </w:t>
      </w:r>
      <w:r>
        <w:rPr>
          <w:sz w:val="28"/>
          <w:szCs w:val="28"/>
        </w:rPr>
        <w:t xml:space="preserve">подпрограммы, </w:t>
      </w:r>
      <w:r w:rsidRPr="00F35AB1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осуществляет реализацию </w:t>
      </w:r>
      <w:r>
        <w:rPr>
          <w:sz w:val="28"/>
          <w:szCs w:val="28"/>
        </w:rPr>
        <w:t xml:space="preserve">подпрограмм, </w:t>
      </w:r>
      <w:r w:rsidRPr="00F35AB1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>муниципальной программы</w:t>
      </w:r>
      <w:r w:rsidRPr="00F35AB1">
        <w:rPr>
          <w:sz w:val="28"/>
          <w:szCs w:val="28"/>
        </w:rPr>
        <w:t>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осуществляет распределение предельных объемов бюджетного финансирования на очередной финансовый год и плановый период по </w:t>
      </w:r>
      <w:r>
        <w:rPr>
          <w:sz w:val="28"/>
          <w:szCs w:val="28"/>
        </w:rPr>
        <w:t xml:space="preserve">основным мероприятиям подпрограммы, </w:t>
      </w:r>
      <w:r w:rsidRPr="00F35AB1">
        <w:rPr>
          <w:sz w:val="28"/>
          <w:szCs w:val="28"/>
        </w:rPr>
        <w:t xml:space="preserve">мероприятиям основных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программы, в отношении которых он является исполнителем;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несет ответственность за реализацию </w:t>
      </w:r>
      <w:r>
        <w:rPr>
          <w:sz w:val="28"/>
          <w:szCs w:val="28"/>
        </w:rPr>
        <w:t xml:space="preserve">подпрограммы, </w:t>
      </w:r>
      <w:r w:rsidRPr="00F35AB1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 xml:space="preserve"> муниципальной </w:t>
      </w:r>
      <w:r w:rsidRPr="00F35AB1">
        <w:rPr>
          <w:sz w:val="28"/>
          <w:szCs w:val="28"/>
        </w:rPr>
        <w:t xml:space="preserve">программы, а также за достижение целевых показателей </w:t>
      </w:r>
      <w:r>
        <w:rPr>
          <w:sz w:val="28"/>
          <w:szCs w:val="28"/>
        </w:rPr>
        <w:t xml:space="preserve">подпрограммы, </w:t>
      </w:r>
      <w:r w:rsidRPr="00F35AB1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 xml:space="preserve"> муниципальной </w:t>
      </w:r>
      <w:r w:rsidRPr="00F35AB1">
        <w:rPr>
          <w:sz w:val="28"/>
          <w:szCs w:val="28"/>
        </w:rPr>
        <w:t>программы, в отношении которых он является исполнителем;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согласовывает проект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Pr="00F35AB1">
        <w:rPr>
          <w:sz w:val="28"/>
          <w:szCs w:val="28"/>
        </w:rPr>
        <w:t>согласов</w:t>
      </w:r>
      <w:r>
        <w:rPr>
          <w:sz w:val="28"/>
          <w:szCs w:val="28"/>
        </w:rPr>
        <w:t>ание</w:t>
      </w:r>
      <w:r w:rsidRPr="00F35AB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35AB1">
        <w:rPr>
          <w:sz w:val="28"/>
          <w:szCs w:val="28"/>
        </w:rPr>
        <w:t xml:space="preserve"> реализации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его утверждение</w:t>
      </w:r>
      <w:r w:rsidRPr="00F35AB1">
        <w:rPr>
          <w:sz w:val="28"/>
          <w:szCs w:val="28"/>
        </w:rPr>
        <w:t>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согласовывает проект постановления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о внесении изменений в муниципальную</w:t>
      </w:r>
      <w:r w:rsidRPr="00F35AB1">
        <w:rPr>
          <w:sz w:val="28"/>
          <w:szCs w:val="28"/>
        </w:rPr>
        <w:t xml:space="preserve"> программу;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разрабатывает в части своей компетенции предложения по разработке проекта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программы, внесению изменений в </w:t>
      </w:r>
      <w:r>
        <w:rPr>
          <w:sz w:val="28"/>
          <w:szCs w:val="28"/>
        </w:rPr>
        <w:t xml:space="preserve">муниципальную </w:t>
      </w:r>
      <w:r w:rsidRPr="00F35AB1">
        <w:rPr>
          <w:sz w:val="28"/>
          <w:szCs w:val="28"/>
        </w:rPr>
        <w:t xml:space="preserve">программу, план реализации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программы, </w:t>
      </w:r>
      <w:r w:rsidRPr="00F35AB1">
        <w:rPr>
          <w:sz w:val="28"/>
          <w:szCs w:val="28"/>
        </w:rPr>
        <w:lastRenderedPageBreak/>
        <w:t xml:space="preserve">направляет их администратору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представляет администратору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информацию для проведения оценки эффективности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в части </w:t>
      </w:r>
      <w:r>
        <w:rPr>
          <w:sz w:val="28"/>
          <w:szCs w:val="28"/>
        </w:rPr>
        <w:t>подпрограмм, основных мероприятий муниципальной</w:t>
      </w:r>
      <w:r w:rsidRPr="00F35AB1">
        <w:rPr>
          <w:sz w:val="28"/>
          <w:szCs w:val="28"/>
        </w:rPr>
        <w:t xml:space="preserve"> программы, в отношении которых он является исполнителем;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представляет администратору </w:t>
      </w:r>
      <w:r>
        <w:rPr>
          <w:sz w:val="28"/>
          <w:szCs w:val="28"/>
        </w:rPr>
        <w:t xml:space="preserve">муниципальной программы </w:t>
      </w:r>
      <w:r w:rsidRPr="00F35AB1">
        <w:rPr>
          <w:sz w:val="28"/>
          <w:szCs w:val="28"/>
        </w:rPr>
        <w:t xml:space="preserve">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</w:t>
      </w:r>
      <w:r>
        <w:rPr>
          <w:sz w:val="28"/>
          <w:szCs w:val="28"/>
        </w:rPr>
        <w:t xml:space="preserve">муниципальным </w:t>
      </w:r>
      <w:r w:rsidRPr="00F35AB1">
        <w:rPr>
          <w:sz w:val="28"/>
          <w:szCs w:val="28"/>
        </w:rPr>
        <w:t xml:space="preserve">контрактам, заключенным в рамках реализации основных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программы, в отношении которых он является исполнителем.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35AB1">
        <w:rPr>
          <w:sz w:val="28"/>
          <w:szCs w:val="28"/>
        </w:rPr>
        <w:t xml:space="preserve">VI. Контроль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F35AB1">
        <w:rPr>
          <w:sz w:val="28"/>
          <w:szCs w:val="28"/>
        </w:rPr>
        <w:t xml:space="preserve">. Контроль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осуществляется путем проведения мониторинга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программы, ежегодной оценки эффективности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программы, составления отчетов о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Мониторинг реализации муниципальной</w:t>
      </w:r>
      <w:r w:rsidRPr="00F35AB1">
        <w:rPr>
          <w:sz w:val="28"/>
          <w:szCs w:val="28"/>
        </w:rPr>
        <w:t xml:space="preserve"> программы осуществляется администратором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4159E">
        <w:rPr>
          <w:sz w:val="28"/>
          <w:szCs w:val="28"/>
        </w:rPr>
        <w:t>на постоянной основе.</w:t>
      </w:r>
      <w:r w:rsidRPr="00F35AB1">
        <w:rPr>
          <w:sz w:val="28"/>
          <w:szCs w:val="28"/>
        </w:rPr>
        <w:t xml:space="preserve"> Объектом мониторинга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являются значения целевых показателей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программы, ход реализации мероприятий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программы, данные отчетов о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F35AB1">
        <w:rPr>
          <w:sz w:val="28"/>
          <w:szCs w:val="28"/>
        </w:rPr>
        <w:t xml:space="preserve">. Отчеты о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составляются администратором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 по итогам первого полугодия (полугодовой отчет) и за отчетный год (годовой отчет).</w:t>
      </w:r>
    </w:p>
    <w:p w:rsidR="00661650" w:rsidRPr="0028634E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F35AB1">
        <w:rPr>
          <w:sz w:val="28"/>
          <w:szCs w:val="28"/>
        </w:rPr>
        <w:t xml:space="preserve">. Администратор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по окончании </w:t>
      </w:r>
      <w:r>
        <w:rPr>
          <w:sz w:val="28"/>
          <w:szCs w:val="28"/>
        </w:rPr>
        <w:t xml:space="preserve">полугодия </w:t>
      </w:r>
      <w:r w:rsidRPr="00F35AB1">
        <w:rPr>
          <w:sz w:val="28"/>
          <w:szCs w:val="28"/>
        </w:rPr>
        <w:t xml:space="preserve">составляет отчет о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в соответствии с настоящим Положением </w:t>
      </w:r>
      <w:r>
        <w:rPr>
          <w:sz w:val="28"/>
          <w:szCs w:val="28"/>
        </w:rPr>
        <w:t xml:space="preserve">и Методическими указаниями </w:t>
      </w:r>
      <w:r w:rsidRPr="00F35AB1">
        <w:rPr>
          <w:sz w:val="28"/>
          <w:szCs w:val="28"/>
        </w:rPr>
        <w:t xml:space="preserve">и в </w:t>
      </w:r>
      <w:r w:rsidRPr="0028634E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30</w:t>
      </w:r>
      <w:r w:rsidRPr="0028634E">
        <w:rPr>
          <w:sz w:val="28"/>
          <w:szCs w:val="28"/>
        </w:rPr>
        <w:t xml:space="preserve"> рабочих дней после окончания </w:t>
      </w:r>
      <w:r>
        <w:rPr>
          <w:sz w:val="28"/>
          <w:szCs w:val="28"/>
        </w:rPr>
        <w:t>отчетного периода</w:t>
      </w:r>
      <w:r w:rsidRPr="0028634E">
        <w:rPr>
          <w:sz w:val="28"/>
          <w:szCs w:val="28"/>
        </w:rPr>
        <w:t>.</w:t>
      </w:r>
    </w:p>
    <w:p w:rsidR="00661650" w:rsidRPr="00923978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C2F">
        <w:rPr>
          <w:sz w:val="28"/>
          <w:szCs w:val="28"/>
        </w:rPr>
        <w:t>Годовой отчет о реализации муниципальной программы готовит</w:t>
      </w:r>
      <w:r w:rsidRPr="00F35AB1">
        <w:rPr>
          <w:sz w:val="28"/>
          <w:szCs w:val="28"/>
        </w:rPr>
        <w:t xml:space="preserve"> администратор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совместно с </w:t>
      </w:r>
      <w:r>
        <w:rPr>
          <w:sz w:val="28"/>
          <w:szCs w:val="28"/>
        </w:rPr>
        <w:t xml:space="preserve">соисполнителями муниципальной программы до 1 августа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 w:rsidRPr="00923978">
        <w:rPr>
          <w:sz w:val="28"/>
          <w:szCs w:val="28"/>
        </w:rPr>
        <w:t>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F35AB1">
        <w:rPr>
          <w:sz w:val="28"/>
          <w:szCs w:val="28"/>
        </w:rPr>
        <w:t xml:space="preserve">. По каждой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программе ежегодно проводится оценка эффективности ее реализации.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Сведения об оценке эффективности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включаются в состав годового отчета о реализации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программы.</w:t>
      </w: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B9B">
        <w:rPr>
          <w:sz w:val="28"/>
          <w:szCs w:val="28"/>
        </w:rPr>
        <w:t xml:space="preserve">Порядок проведения и методика оценки эффективности реализации муниципальных программ </w:t>
      </w:r>
      <w:proofErr w:type="gramStart"/>
      <w:r w:rsidRPr="00410B9B">
        <w:rPr>
          <w:sz w:val="28"/>
          <w:szCs w:val="28"/>
        </w:rPr>
        <w:t>разрабатываются</w:t>
      </w:r>
      <w:proofErr w:type="gramEnd"/>
      <w:r w:rsidRPr="00410B9B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 xml:space="preserve">постановлением Главы администрации 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10B9B">
        <w:rPr>
          <w:sz w:val="28"/>
          <w:szCs w:val="28"/>
        </w:rPr>
        <w:t>.</w:t>
      </w:r>
    </w:p>
    <w:p w:rsidR="00661650" w:rsidRPr="008D08DC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8DC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8D08DC">
        <w:rPr>
          <w:sz w:val="28"/>
          <w:szCs w:val="28"/>
        </w:rPr>
        <w:t>. По результатам оценки эффективности муниципальной программы на основании предложений принимает</w:t>
      </w:r>
      <w:r>
        <w:rPr>
          <w:sz w:val="28"/>
          <w:szCs w:val="28"/>
        </w:rPr>
        <w:t>ся</w:t>
      </w:r>
      <w:r w:rsidRPr="008D08DC">
        <w:rPr>
          <w:sz w:val="28"/>
          <w:szCs w:val="28"/>
        </w:rPr>
        <w:t xml:space="preserve"> решение:</w:t>
      </w:r>
    </w:p>
    <w:p w:rsidR="00661650" w:rsidRPr="008D08DC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8DC">
        <w:rPr>
          <w:sz w:val="28"/>
          <w:szCs w:val="28"/>
        </w:rPr>
        <w:t xml:space="preserve">о сокращении (увеличении) на очередной финансовый год и плановый </w:t>
      </w:r>
      <w:r w:rsidRPr="008D08DC">
        <w:rPr>
          <w:sz w:val="28"/>
          <w:szCs w:val="28"/>
        </w:rPr>
        <w:lastRenderedPageBreak/>
        <w:t xml:space="preserve">период бюджетных ассигнований 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8D08DC">
        <w:rPr>
          <w:sz w:val="28"/>
          <w:szCs w:val="28"/>
        </w:rPr>
        <w:t>на реализацию муниципальной программы;</w:t>
      </w:r>
    </w:p>
    <w:p w:rsidR="00661650" w:rsidRPr="008D08DC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8DC">
        <w:rPr>
          <w:sz w:val="28"/>
          <w:szCs w:val="28"/>
        </w:rPr>
        <w:t>о досрочном прекращении либо приостановлении реализации основных мероприятий муниципальной программы, подпрограмм или муниципальной программы в целом, начиная с очередного финансового года.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D08DC">
        <w:rPr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 w:rsidRPr="008D08DC">
        <w:rPr>
          <w:sz w:val="28"/>
          <w:szCs w:val="28"/>
        </w:rPr>
        <w:t>жегодно, на основе годовых отчетов о реализации муниципальных программ, сведений об оценке эффективности</w:t>
      </w:r>
      <w:r>
        <w:rPr>
          <w:sz w:val="28"/>
          <w:szCs w:val="28"/>
        </w:rPr>
        <w:t xml:space="preserve"> муниципальных </w:t>
      </w:r>
      <w:r w:rsidRPr="00F35AB1">
        <w:rPr>
          <w:sz w:val="28"/>
          <w:szCs w:val="28"/>
        </w:rPr>
        <w:t xml:space="preserve">программ разрабатывает сводный годовой доклад о ходе реализации и оценке эффективности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программ, который содержит: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сведения о результатах реализации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программ за отчетный год;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 xml:space="preserve">сведения о степени соответствия установленных в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 xml:space="preserve">программах и достигнутых целевых показателей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программ за отчетный год;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B1">
        <w:rPr>
          <w:sz w:val="28"/>
          <w:szCs w:val="28"/>
        </w:rPr>
        <w:t>сведения о выполнении расходных обязательств</w:t>
      </w:r>
      <w:r>
        <w:rPr>
          <w:sz w:val="28"/>
          <w:szCs w:val="28"/>
        </w:rPr>
        <w:t xml:space="preserve"> муниципального образования</w:t>
      </w:r>
      <w:r w:rsidRPr="00F35AB1">
        <w:rPr>
          <w:sz w:val="28"/>
          <w:szCs w:val="28"/>
        </w:rPr>
        <w:t xml:space="preserve">, связанных с реализацией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программ;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5AB1">
        <w:rPr>
          <w:sz w:val="28"/>
          <w:szCs w:val="28"/>
        </w:rPr>
        <w:t xml:space="preserve">оценку эффективности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 xml:space="preserve">программ, в зависимости от которой формулируются предложения об изменении форм и методов управления реализацией </w:t>
      </w:r>
      <w:r>
        <w:rPr>
          <w:sz w:val="28"/>
          <w:szCs w:val="28"/>
        </w:rPr>
        <w:t>муниципальных</w:t>
      </w:r>
      <w:r w:rsidRPr="00F35AB1">
        <w:rPr>
          <w:sz w:val="28"/>
          <w:szCs w:val="28"/>
        </w:rPr>
        <w:t xml:space="preserve"> программ, о сокращении (увеличении) на очередной финансовый год и плановый период бюджетных ассигнований на реализацию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 xml:space="preserve">программы и (или) досрочном прекращении либо приостановлении реализации отдельных мероприятий </w:t>
      </w:r>
      <w:r>
        <w:rPr>
          <w:sz w:val="28"/>
          <w:szCs w:val="28"/>
        </w:rPr>
        <w:t>муниципальных программ</w:t>
      </w:r>
      <w:r w:rsidRPr="00F35AB1">
        <w:rPr>
          <w:sz w:val="28"/>
          <w:szCs w:val="28"/>
        </w:rPr>
        <w:t xml:space="preserve">, подпрограмм или </w:t>
      </w:r>
      <w:r>
        <w:rPr>
          <w:sz w:val="28"/>
          <w:szCs w:val="28"/>
        </w:rPr>
        <w:t xml:space="preserve">муниципальной </w:t>
      </w:r>
      <w:r w:rsidRPr="00F35AB1">
        <w:rPr>
          <w:sz w:val="28"/>
          <w:szCs w:val="28"/>
        </w:rPr>
        <w:t>программы в целом.</w:t>
      </w:r>
      <w:proofErr w:type="gramEnd"/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C4DBC">
        <w:rPr>
          <w:sz w:val="28"/>
          <w:szCs w:val="28"/>
        </w:rPr>
        <w:t xml:space="preserve">дминистратор муниципальных программ </w:t>
      </w:r>
      <w:r w:rsidRPr="00F35AB1">
        <w:rPr>
          <w:sz w:val="28"/>
          <w:szCs w:val="28"/>
        </w:rPr>
        <w:t xml:space="preserve">подготавливает сводный годовой доклад о ходе реализации </w:t>
      </w:r>
      <w:r>
        <w:rPr>
          <w:sz w:val="28"/>
          <w:szCs w:val="28"/>
        </w:rPr>
        <w:t>муниципальных</w:t>
      </w:r>
      <w:r w:rsidRPr="00F35AB1">
        <w:rPr>
          <w:sz w:val="28"/>
          <w:szCs w:val="28"/>
        </w:rPr>
        <w:t xml:space="preserve"> программ и оценке эффективности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до 1 августа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Годовые отчеты о реализации муниципальных</w:t>
      </w:r>
      <w:r w:rsidRPr="00F35AB1">
        <w:rPr>
          <w:sz w:val="28"/>
          <w:szCs w:val="28"/>
        </w:rPr>
        <w:t xml:space="preserve"> программ, сводный годовой доклад о ходе реализации и оценке эффективности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 xml:space="preserve">программ подлежат размещению на официальном сайте 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1A0EA4">
        <w:rPr>
          <w:sz w:val="28"/>
          <w:szCs w:val="28"/>
        </w:rPr>
        <w:t>в срок до 10 августа года,</w:t>
      </w:r>
      <w:r w:rsidRPr="00F35AB1">
        <w:rPr>
          <w:sz w:val="28"/>
          <w:szCs w:val="28"/>
        </w:rPr>
        <w:t xml:space="preserve"> следующего </w:t>
      </w:r>
      <w:proofErr w:type="gramStart"/>
      <w:r w:rsidRPr="00F35AB1">
        <w:rPr>
          <w:sz w:val="28"/>
          <w:szCs w:val="28"/>
        </w:rPr>
        <w:t>за</w:t>
      </w:r>
      <w:proofErr w:type="gramEnd"/>
      <w:r w:rsidRPr="00F35AB1">
        <w:rPr>
          <w:sz w:val="28"/>
          <w:szCs w:val="28"/>
        </w:rPr>
        <w:t xml:space="preserve"> отчетным.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outlineLvl w:val="1"/>
        <w:rPr>
          <w:sz w:val="28"/>
          <w:szCs w:val="28"/>
        </w:rPr>
      </w:pPr>
      <w:r w:rsidRPr="00F35AB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F35AB1">
        <w:rPr>
          <w:sz w:val="28"/>
          <w:szCs w:val="28"/>
        </w:rPr>
        <w:t xml:space="preserve"> 1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  <w:r w:rsidRPr="00F35AB1">
        <w:rPr>
          <w:sz w:val="28"/>
          <w:szCs w:val="28"/>
        </w:rPr>
        <w:t>к Положению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  <w:r w:rsidRPr="00F35AB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программах</w:t>
      </w:r>
    </w:p>
    <w:p w:rsidR="00661650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279"/>
      <w:bookmarkEnd w:id="2"/>
      <w:r w:rsidRPr="00F35AB1">
        <w:rPr>
          <w:sz w:val="28"/>
          <w:szCs w:val="28"/>
        </w:rPr>
        <w:t>ПАСПОРТ</w:t>
      </w:r>
    </w:p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МУНИЦИПАЛЬНОЙ ПРОГРАММЫ МУНИЦИПАЛЬНОГО ОБРАЗОВАНИЯ  ОРТОЛЫКСКОЕ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804"/>
      </w:tblGrid>
      <w:tr w:rsidR="00661650" w:rsidRPr="00F35AB1" w:rsidTr="007C4877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 (далее также - программа)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, на  реализацию которой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программа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Аналитические ведомственные целевые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включенные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7A0E1C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outlineLvl w:val="1"/>
        <w:rPr>
          <w:sz w:val="28"/>
          <w:szCs w:val="28"/>
        </w:rPr>
      </w:pPr>
      <w:r w:rsidRPr="00F35AB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  <w:r w:rsidRPr="00F35AB1">
        <w:rPr>
          <w:sz w:val="28"/>
          <w:szCs w:val="28"/>
        </w:rPr>
        <w:t>к Положению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  <w:r w:rsidRPr="00F35AB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программах</w:t>
      </w:r>
    </w:p>
    <w:p w:rsidR="00661650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3" w:name="Par326"/>
      <w:bookmarkEnd w:id="3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sz w:val="28"/>
          <w:szCs w:val="28"/>
        </w:rPr>
        <w:t xml:space="preserve"> 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AB1">
        <w:rPr>
          <w:sz w:val="28"/>
          <w:szCs w:val="28"/>
        </w:rPr>
        <w:lastRenderedPageBreak/>
        <w:t>ПАСПОРТ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AB1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МУНИЦИПАЛЬНОЙ ПРОГРАММЫ МУНИЦИПАЛЬНОГО ОБРАЗОВАНИЯ ОРТОЛЫКСКОЕ СЕЛЬСКОЕ ПОСЕЛЕНИЕ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3960"/>
      </w:tblGrid>
      <w:tr w:rsidR="00661650" w:rsidRPr="00F35AB1" w:rsidTr="007C4877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(далее - подпрограмма)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которой входит подпрограмма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участвующ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в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5547"/>
    <w:multiLevelType w:val="hybridMultilevel"/>
    <w:tmpl w:val="D5CA50C4"/>
    <w:lvl w:ilvl="0" w:tplc="D90ADF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1650"/>
    <w:rsid w:val="001721CD"/>
    <w:rsid w:val="005A0BD9"/>
    <w:rsid w:val="00661650"/>
    <w:rsid w:val="007303EF"/>
    <w:rsid w:val="007A7A8B"/>
    <w:rsid w:val="00A05267"/>
    <w:rsid w:val="00AC1A75"/>
    <w:rsid w:val="00B2314C"/>
    <w:rsid w:val="00B62A91"/>
    <w:rsid w:val="00FD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650"/>
    <w:pPr>
      <w:spacing w:before="100" w:beforeAutospacing="1" w:after="100" w:afterAutospacing="1"/>
    </w:pPr>
  </w:style>
  <w:style w:type="paragraph" w:customStyle="1" w:styleId="ConsPlusNonformat">
    <w:name w:val="ConsPlusNonformat"/>
    <w:rsid w:val="00661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6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616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4330</Words>
  <Characters>24686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2015-02-02T15:09:00Z</cp:lastPrinted>
  <dcterms:created xsi:type="dcterms:W3CDTF">2015-01-22T10:37:00Z</dcterms:created>
  <dcterms:modified xsi:type="dcterms:W3CDTF">2015-02-02T15:09:00Z</dcterms:modified>
</cp:coreProperties>
</file>